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43783" w14:textId="77777777" w:rsidR="00D73E4F" w:rsidRDefault="00D73E4F" w:rsidP="00D73E4F">
      <w:pPr>
        <w:pStyle w:val="Heading1"/>
      </w:pPr>
      <w:r>
        <w:t xml:space="preserve">CLASSICAL FIGURE DRAWING PRINCIPLES WORKSHOP </w:t>
      </w:r>
    </w:p>
    <w:p w14:paraId="05626C05" w14:textId="77777777" w:rsidR="00D73E4F" w:rsidRDefault="00D73E4F" w:rsidP="00D73E4F">
      <w:pPr>
        <w:pStyle w:val="Heading2"/>
      </w:pPr>
      <w:r>
        <w:t xml:space="preserve">Description </w:t>
      </w:r>
    </w:p>
    <w:p w14:paraId="2BD69D9C" w14:textId="45E3178F" w:rsidR="00D73E4F" w:rsidRDefault="00D73E4F" w:rsidP="00D73E4F">
      <w:r>
        <w:t xml:space="preserve">This two-day workshop introduces classical principles for drawing the human figure with empathy and skill. Students will engage with a timeless life drawing practice informed by Renaissance and Baroque masterworks, </w:t>
      </w:r>
      <w:r w:rsidR="00E1174A">
        <w:t>19</w:t>
      </w:r>
      <w:r w:rsidR="00E1174A" w:rsidRPr="00E1174A">
        <w:rPr>
          <w:vertAlign w:val="superscript"/>
        </w:rPr>
        <w:t>th</w:t>
      </w:r>
      <w:r w:rsidR="00E1174A">
        <w:t>-</w:t>
      </w:r>
      <w:r>
        <w:t xml:space="preserve">century French draftsmanship and contemporary insights into the structure and function of the human body. </w:t>
      </w:r>
    </w:p>
    <w:p w14:paraId="63694070" w14:textId="4C0279DB" w:rsidR="00D73E4F" w:rsidRDefault="00D73E4F" w:rsidP="00D73E4F">
      <w:r>
        <w:t xml:space="preserve">Poses will begin with quick movement studies and build towards a sustained long pose on day 2, allowing students time to explore and put into practice </w:t>
      </w:r>
      <w:r w:rsidR="00B65619">
        <w:t>the</w:t>
      </w:r>
      <w:r w:rsidR="00CB144F">
        <w:t xml:space="preserve"> </w:t>
      </w:r>
      <w:r>
        <w:t xml:space="preserve">ideas presented. </w:t>
      </w:r>
    </w:p>
    <w:p w14:paraId="57D9EF90" w14:textId="77777777" w:rsidR="00D73E4F" w:rsidRDefault="00D73E4F" w:rsidP="00D73E4F">
      <w:r>
        <w:t>Some prior drawing experience is encouraged but not necessary.</w:t>
      </w:r>
    </w:p>
    <w:p w14:paraId="5EC85036" w14:textId="77777777" w:rsidR="00D73E4F" w:rsidRDefault="00D73E4F" w:rsidP="00D73E4F">
      <w:pPr>
        <w:pStyle w:val="Heading3"/>
      </w:pPr>
      <w:r>
        <w:t>Materials list</w:t>
      </w:r>
    </w:p>
    <w:p w14:paraId="45BA0CD8" w14:textId="77777777" w:rsidR="00D73E4F" w:rsidRDefault="00D73E4F" w:rsidP="00D73E4F">
      <w:pPr>
        <w:pStyle w:val="ListParagraph"/>
        <w:numPr>
          <w:ilvl w:val="0"/>
          <w:numId w:val="1"/>
        </w:numPr>
      </w:pPr>
      <w:r w:rsidRPr="0001039B">
        <w:t xml:space="preserve">Paper </w:t>
      </w:r>
    </w:p>
    <w:p w14:paraId="0D8BA386" w14:textId="77777777" w:rsidR="00D73E4F" w:rsidRDefault="00D73E4F" w:rsidP="00D73E4F">
      <w:pPr>
        <w:pStyle w:val="ListParagraph"/>
        <w:numPr>
          <w:ilvl w:val="1"/>
          <w:numId w:val="1"/>
        </w:numPr>
      </w:pPr>
      <w:r>
        <w:t xml:space="preserve">Individual sheets/sketchbook of white paper, A4 or A3 size </w:t>
      </w:r>
    </w:p>
    <w:p w14:paraId="410CF21E" w14:textId="77777777" w:rsidR="00D73E4F" w:rsidRDefault="00D73E4F" w:rsidP="00D73E4F">
      <w:pPr>
        <w:pStyle w:val="ListParagraph"/>
        <w:numPr>
          <w:ilvl w:val="1"/>
          <w:numId w:val="1"/>
        </w:numPr>
      </w:pPr>
      <w:r>
        <w:t>Individual sheets/sketchbook of toned paper, A4 or A3 size</w:t>
      </w:r>
    </w:p>
    <w:p w14:paraId="28B149B5" w14:textId="77777777" w:rsidR="00D73E4F" w:rsidRDefault="00D73E4F" w:rsidP="00D73E4F">
      <w:pPr>
        <w:pStyle w:val="ListParagraph"/>
        <w:numPr>
          <w:ilvl w:val="0"/>
          <w:numId w:val="1"/>
        </w:numPr>
      </w:pPr>
      <w:r>
        <w:t>Graphite p</w:t>
      </w:r>
      <w:r w:rsidRPr="0001039B">
        <w:t>encils</w:t>
      </w:r>
    </w:p>
    <w:p w14:paraId="3465724E" w14:textId="77777777" w:rsidR="00D73E4F" w:rsidRDefault="00D73E4F" w:rsidP="00D73E4F">
      <w:pPr>
        <w:pStyle w:val="ListParagraph"/>
        <w:numPr>
          <w:ilvl w:val="1"/>
          <w:numId w:val="1"/>
        </w:numPr>
      </w:pPr>
      <w:r>
        <w:t xml:space="preserve">2B and HB are versatile options and good starting points </w:t>
      </w:r>
    </w:p>
    <w:p w14:paraId="32DEF41A" w14:textId="77777777" w:rsidR="00D73E4F" w:rsidRDefault="00D73E4F" w:rsidP="00D73E4F">
      <w:pPr>
        <w:pStyle w:val="ListParagraph"/>
        <w:numPr>
          <w:ilvl w:val="0"/>
          <w:numId w:val="1"/>
        </w:numPr>
      </w:pPr>
      <w:r>
        <w:t>White chalk pencil (General’s is a good option)</w:t>
      </w:r>
    </w:p>
    <w:p w14:paraId="2E475426" w14:textId="77777777" w:rsidR="00D73E4F" w:rsidRDefault="00D73E4F" w:rsidP="00D73E4F">
      <w:pPr>
        <w:pStyle w:val="ListParagraph"/>
        <w:numPr>
          <w:ilvl w:val="0"/>
          <w:numId w:val="1"/>
        </w:numPr>
      </w:pPr>
      <w:r w:rsidRPr="0001039B">
        <w:t xml:space="preserve">Hard Eraser </w:t>
      </w:r>
    </w:p>
    <w:p w14:paraId="01741352" w14:textId="77777777" w:rsidR="00D73E4F" w:rsidRDefault="00D73E4F" w:rsidP="00D73E4F">
      <w:pPr>
        <w:pStyle w:val="ListParagraph"/>
        <w:numPr>
          <w:ilvl w:val="0"/>
          <w:numId w:val="1"/>
        </w:numPr>
      </w:pPr>
      <w:r w:rsidRPr="0001039B">
        <w:t xml:space="preserve">Kneadable Eraser </w:t>
      </w:r>
    </w:p>
    <w:p w14:paraId="5D15D846" w14:textId="77777777" w:rsidR="00D73E4F" w:rsidRDefault="00D73E4F" w:rsidP="00D73E4F">
      <w:pPr>
        <w:pStyle w:val="ListParagraph"/>
        <w:numPr>
          <w:ilvl w:val="0"/>
          <w:numId w:val="1"/>
        </w:numPr>
      </w:pPr>
      <w:r w:rsidRPr="0001039B">
        <w:t>Masking tape</w:t>
      </w:r>
    </w:p>
    <w:p w14:paraId="118003B1" w14:textId="77777777" w:rsidR="00FE2898" w:rsidRDefault="00FE2898"/>
    <w:sectPr w:rsidR="00FE2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2EFE"/>
    <w:multiLevelType w:val="hybridMultilevel"/>
    <w:tmpl w:val="013CB312"/>
    <w:lvl w:ilvl="0" w:tplc="B2F84B08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49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E4F"/>
    <w:rsid w:val="001B7C17"/>
    <w:rsid w:val="0054498F"/>
    <w:rsid w:val="00A42C55"/>
    <w:rsid w:val="00B65619"/>
    <w:rsid w:val="00B957ED"/>
    <w:rsid w:val="00CB144F"/>
    <w:rsid w:val="00D73E4F"/>
    <w:rsid w:val="00E04D3F"/>
    <w:rsid w:val="00E1174A"/>
    <w:rsid w:val="00F37D70"/>
    <w:rsid w:val="00FE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45F45"/>
  <w15:chartTrackingRefBased/>
  <w15:docId w15:val="{97902A71-82DB-46C7-A243-0636C802C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E4F"/>
  </w:style>
  <w:style w:type="paragraph" w:styleId="Heading1">
    <w:name w:val="heading 1"/>
    <w:basedOn w:val="Normal"/>
    <w:next w:val="Normal"/>
    <w:link w:val="Heading1Char"/>
    <w:uiPriority w:val="9"/>
    <w:qFormat/>
    <w:rsid w:val="00D73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3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3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73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73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E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E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E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Huang</dc:creator>
  <cp:keywords/>
  <dc:description/>
  <cp:lastModifiedBy>Jennifer Huang</cp:lastModifiedBy>
  <cp:revision>4</cp:revision>
  <dcterms:created xsi:type="dcterms:W3CDTF">2026-07-28T06:10:00Z</dcterms:created>
  <dcterms:modified xsi:type="dcterms:W3CDTF">2026-07-28T06:16:00Z</dcterms:modified>
</cp:coreProperties>
</file>